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7871">
      <w:pPr>
        <w:pStyle w:val="2"/>
        <w:spacing w:after="0" w:line="560" w:lineRule="exact"/>
        <w:ind w:left="0" w:leftChars="0" w:firstLine="560"/>
        <w:jc w:val="center"/>
        <w:rPr>
          <w:rFonts w:ascii="仿宋_GB2312" w:eastAsia="仿宋_GB2312"/>
          <w:bCs/>
          <w:color w:val="000000"/>
          <w:sz w:val="28"/>
          <w:szCs w:val="28"/>
          <w:lang w:bidi="ar"/>
        </w:rPr>
      </w:pPr>
      <w:r>
        <w:rPr>
          <w:rFonts w:hint="eastAsia" w:ascii="仿宋_GB2312" w:eastAsia="仿宋_GB2312"/>
          <w:bCs/>
          <w:color w:val="000000"/>
          <w:sz w:val="28"/>
          <w:szCs w:val="28"/>
          <w:lang w:bidi="ar"/>
        </w:rPr>
        <w:t>工程量清单</w:t>
      </w:r>
    </w:p>
    <w:p w14:paraId="649A6FA7">
      <w:pPr>
        <w:pStyle w:val="2"/>
        <w:spacing w:after="0" w:line="560" w:lineRule="exact"/>
        <w:ind w:left="0" w:leftChars="0" w:firstLine="560"/>
        <w:jc w:val="center"/>
        <w:rPr>
          <w:rFonts w:ascii="仿宋_GB2312" w:eastAsia="仿宋_GB2312"/>
          <w:bCs/>
          <w:color w:val="000000"/>
          <w:sz w:val="28"/>
          <w:szCs w:val="28"/>
          <w:lang w:bidi="ar"/>
        </w:rPr>
      </w:pPr>
    </w:p>
    <w:tbl>
      <w:tblPr>
        <w:tblStyle w:val="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301"/>
        <w:gridCol w:w="1373"/>
        <w:gridCol w:w="1082"/>
        <w:gridCol w:w="1056"/>
        <w:gridCol w:w="1056"/>
        <w:gridCol w:w="1005"/>
      </w:tblGrid>
      <w:tr w14:paraId="5938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shd w:val="clear" w:color="auto" w:fill="auto"/>
            <w:vAlign w:val="center"/>
          </w:tcPr>
          <w:p w14:paraId="5833F3D5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79988413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项目名称</w:t>
            </w:r>
          </w:p>
          <w:p w14:paraId="775682BA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项目特征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7E91BE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工程</w:t>
            </w:r>
          </w:p>
          <w:p w14:paraId="79CB548B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78EFF1CB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计量单位</w:t>
            </w:r>
          </w:p>
        </w:tc>
        <w:tc>
          <w:tcPr>
            <w:tcW w:w="1056" w:type="dxa"/>
            <w:vAlign w:val="center"/>
          </w:tcPr>
          <w:p w14:paraId="4ACE5EB5">
            <w:pPr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单价（元）</w:t>
            </w:r>
          </w:p>
        </w:tc>
        <w:tc>
          <w:tcPr>
            <w:tcW w:w="1056" w:type="dxa"/>
            <w:vAlign w:val="center"/>
          </w:tcPr>
          <w:p w14:paraId="35956724">
            <w:pPr>
              <w:spacing w:line="54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合价（元）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7B5EBE5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14:paraId="24C2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shd w:val="clear" w:color="auto" w:fill="auto"/>
            <w:vAlign w:val="center"/>
          </w:tcPr>
          <w:p w14:paraId="6E9813F7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12DDCA95">
            <w:pPr>
              <w:pStyle w:val="2"/>
              <w:spacing w:after="0" w:line="560" w:lineRule="exact"/>
              <w:ind w:left="0" w:leftChars="0" w:firstLine="0" w:firstLineChars="0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清除杂草、杂树</w:t>
            </w:r>
          </w:p>
          <w:p w14:paraId="03B21B7C">
            <w:pPr>
              <w:pStyle w:val="2"/>
              <w:spacing w:after="0" w:line="560" w:lineRule="exact"/>
              <w:ind w:left="0" w:leftChars="0" w:firstLine="0" w:firstLineChars="0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（含倒运及处理）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92032C">
            <w:pPr>
              <w:pStyle w:val="2"/>
              <w:spacing w:after="0" w:line="560" w:lineRule="exact"/>
              <w:ind w:left="0" w:leftChars="0" w:firstLine="0" w:firstLineChars="0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约22500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5FBC302A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㎡</w:t>
            </w:r>
          </w:p>
        </w:tc>
        <w:tc>
          <w:tcPr>
            <w:tcW w:w="1056" w:type="dxa"/>
          </w:tcPr>
          <w:p w14:paraId="0FC84DB6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56" w:type="dxa"/>
          </w:tcPr>
          <w:p w14:paraId="48AE82E3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06E6A80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55D8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29" w:type="dxa"/>
            <w:shd w:val="clear" w:color="auto" w:fill="auto"/>
            <w:vAlign w:val="center"/>
          </w:tcPr>
          <w:p w14:paraId="306D692F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6F2AE75D">
            <w:pPr>
              <w:pStyle w:val="2"/>
              <w:spacing w:after="0" w:line="560" w:lineRule="exact"/>
              <w:ind w:left="0" w:leftChars="0" w:firstLine="0" w:firstLineChars="0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场地周边清理杂草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EC079EE">
            <w:pPr>
              <w:pStyle w:val="2"/>
              <w:spacing w:after="0" w:line="560" w:lineRule="exact"/>
              <w:ind w:left="0" w:leftChars="0" w:firstLine="0" w:firstLineChars="0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约5000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1926449E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㎡</w:t>
            </w:r>
          </w:p>
        </w:tc>
        <w:tc>
          <w:tcPr>
            <w:tcW w:w="1056" w:type="dxa"/>
          </w:tcPr>
          <w:p w14:paraId="668DC5A4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56" w:type="dxa"/>
          </w:tcPr>
          <w:p w14:paraId="0DA26518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A4EE9D8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1B94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130" w:type="dxa"/>
            <w:gridSpan w:val="2"/>
            <w:shd w:val="clear" w:color="auto" w:fill="auto"/>
            <w:vAlign w:val="center"/>
          </w:tcPr>
          <w:p w14:paraId="3AAFB501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CA478C5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hint="default" w:ascii="仿宋_GB2312" w:eastAsia="仿宋_GB2312"/>
                <w:bCs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lang w:val="en-US" w:eastAsia="zh-CN" w:bidi="ar"/>
              </w:rPr>
              <w:t>约27500</w:t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005C2409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㎡</w:t>
            </w:r>
          </w:p>
        </w:tc>
        <w:tc>
          <w:tcPr>
            <w:tcW w:w="1056" w:type="dxa"/>
          </w:tcPr>
          <w:p w14:paraId="6C1EEB89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56" w:type="dxa"/>
          </w:tcPr>
          <w:p w14:paraId="066F072F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F18E334">
            <w:pPr>
              <w:pStyle w:val="2"/>
              <w:spacing w:after="0" w:line="560" w:lineRule="exact"/>
              <w:ind w:left="0" w:leftChars="0" w:firstLine="0" w:firstLineChars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4FA2579D">
      <w:pPr>
        <w:pStyle w:val="2"/>
        <w:spacing w:after="0" w:line="560" w:lineRule="exact"/>
        <w:ind w:left="0" w:leftChars="0" w:firstLine="560"/>
        <w:rPr>
          <w:rFonts w:ascii="仿宋_GB2312" w:eastAsia="仿宋_GB2312"/>
          <w:bCs/>
          <w:color w:val="000000"/>
          <w:sz w:val="28"/>
          <w:szCs w:val="28"/>
          <w:lang w:bidi="ar"/>
        </w:rPr>
      </w:pPr>
    </w:p>
    <w:p w14:paraId="050080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90"/>
    <w:rsid w:val="0054203E"/>
    <w:rsid w:val="00554890"/>
    <w:rsid w:val="005E4B8F"/>
    <w:rsid w:val="0075737C"/>
    <w:rsid w:val="007A736D"/>
    <w:rsid w:val="008B5193"/>
    <w:rsid w:val="00C35D04"/>
    <w:rsid w:val="00F03110"/>
    <w:rsid w:val="710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首行缩进 2 Char"/>
    <w:basedOn w:val="10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75</Characters>
  <Lines>1</Lines>
  <Paragraphs>1</Paragraphs>
  <TotalTime>1</TotalTime>
  <ScaleCrop>false</ScaleCrop>
  <LinksUpToDate>false</LinksUpToDate>
  <CharactersWithSpaces>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2024-07-13T02:38:00Z</dcterms:created>
  <dc:creator>Admin</dc:creator>
  <cp:lastModifiedBy>飞天长翔</cp:lastModifiedBy>
  <dcterms:modified xsi:type="dcterms:W3CDTF">2025-08-09T08:31:29Z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eyJoZGlkIjoiZjc5OWNkYmUyNWQ3YTVmNzc3NjlhMmMyOTM0NzU3ZTgiLCJ1c2VySWQiOiIxMDM2NDkwMTE4In0=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62587C4D0DF1411494759B47D63FBDA7_12</vt:lpwstr>
  </property>
</Properties>
</file>