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52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主材明细表</w:t>
      </w:r>
    </w:p>
    <w:p w14:paraId="17141A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项目名称：</w:t>
      </w:r>
    </w:p>
    <w:p w14:paraId="67AFC3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报价单位：________________________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150"/>
        <w:gridCol w:w="1150"/>
        <w:gridCol w:w="725"/>
        <w:gridCol w:w="1150"/>
        <w:gridCol w:w="3598"/>
      </w:tblGrid>
      <w:tr w14:paraId="46AF8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28CB2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52C7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主材名称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EDDD2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规格型号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90579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品牌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C5FC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生产厂家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0A91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4530A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7A88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1076A4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507FC9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2677E2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630180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5F15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如：合页、加固五金件、床袢带等</w:t>
            </w:r>
          </w:p>
        </w:tc>
      </w:tr>
      <w:tr w14:paraId="25E3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7831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F5592D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E31FA0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0E984F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FF9F3B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D40A1C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147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DDD0F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E808B2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9A6B769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F8EB1A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6F5CC4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4153E0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68D99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7D246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4CB7BB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324F9D3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721F45C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605B29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A0D6D2D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C7D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9C1A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  <w:t>…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72071A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2FEAD1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9033F6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FC5664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5AE6B6">
            <w:pPr>
              <w:jc w:val="left"/>
              <w:rPr>
                <w:rFonts w:hint="eastAsia" w:ascii="仿宋_GB2312" w:hAnsi="Courier New" w:eastAsia="仿宋_GB2312" w:cs="宋体"/>
                <w:bCs w:val="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102C52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说明：1. 本表填写本项目拟投入全部更换主材，所有材料须为全新合格产品，满足国家及行业标准；2. 供应商须随响应文件提供产品合格证、质量证明材料；3. 实际进场材料须与本表填报一致，未经甲方同意不得擅自更换。</w:t>
      </w:r>
    </w:p>
    <w:p w14:paraId="21CE10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报价单位（盖章）：________________________</w:t>
      </w:r>
    </w:p>
    <w:p w14:paraId="257D26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法定代表人 / 授权代表（签字）：____________</w:t>
      </w:r>
    </w:p>
    <w:p w14:paraId="31DEE7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宋体"/>
          <w:bCs w:val="0"/>
          <w:kern w:val="0"/>
          <w:sz w:val="32"/>
          <w:szCs w:val="32"/>
          <w:lang w:val="en-US" w:eastAsia="zh-CN" w:bidi="ar-SA"/>
        </w:rPr>
        <w:t>日期：______年____月____日</w:t>
      </w:r>
    </w:p>
    <w:p w14:paraId="43E62D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6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小标宋简体" w:asciiTheme="minorHAnsi" w:hAnsiTheme="minorHAnsi" w:cstheme="minorBidi"/>
      <w:kern w:val="2"/>
      <w:sz w:val="4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rFonts w:eastAsia="仿宋_GB2312"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2026-08-27T06:59:58Z</dcterms:created>
  <dc:creator>Sdauhp</dc:creator>
  <cp:lastModifiedBy>牟鹏</cp:lastModifiedBy>
  <dcterms:modified xsi:type="dcterms:W3CDTF">2026-08-27T07:01:23Z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eyJoZGlkIjoiNmUwYzc1YmJjMWU1MTJlMDlmYTY1NzBiY2UwMzFlNTYiLCJ1c2VySWQiOiIxNTc2ODkyNTk4In0=</vt:lpwstr>
  </property>
  <property fmtid="{D5CDD505-2E9C-101B-9397-08002B2CF9AE}" pid="4" name="ICV">
    <vt:lpwstr>7F0045DF79F641F09197C78E1A53E979_13</vt:lpwstr>
  </property>
</Properties>
</file>